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2A" w:rsidRDefault="0076582A">
      <w:bookmarkStart w:id="0" w:name="_GoBack"/>
      <w:bookmarkEnd w:id="0"/>
    </w:p>
    <w:p w:rsidR="0076582A" w:rsidRPr="006E041D" w:rsidRDefault="0076582A" w:rsidP="0076582A">
      <w:pPr>
        <w:rPr>
          <w:b/>
          <w:sz w:val="20"/>
          <w:szCs w:val="20"/>
          <w:u w:val="single"/>
          <w:lang w:eastAsia="cs-CZ"/>
        </w:rPr>
      </w:pPr>
      <w:r w:rsidRPr="006E041D">
        <w:rPr>
          <w:b/>
          <w:sz w:val="20"/>
          <w:szCs w:val="20"/>
          <w:u w:val="single"/>
          <w:lang w:eastAsia="cs-CZ"/>
        </w:rPr>
        <w:t>Český jazyk a literatura</w:t>
      </w:r>
    </w:p>
    <w:p w:rsidR="0076582A" w:rsidRPr="006E041D" w:rsidRDefault="00972797" w:rsidP="0076582A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 xml:space="preserve">Vladislav Vančura - Pekař Jan </w:t>
      </w:r>
      <w:proofErr w:type="spellStart"/>
      <w:r>
        <w:rPr>
          <w:b/>
          <w:bCs/>
          <w:sz w:val="20"/>
          <w:szCs w:val="20"/>
          <w:lang w:eastAsia="cs-CZ"/>
        </w:rPr>
        <w:t>Marhoul</w:t>
      </w:r>
      <w:proofErr w:type="spellEnd"/>
      <w:r w:rsidR="00C6362F">
        <w:rPr>
          <w:b/>
          <w:bCs/>
          <w:sz w:val="20"/>
          <w:szCs w:val="20"/>
          <w:lang w:eastAsia="cs-CZ"/>
        </w:rPr>
        <w:t xml:space="preserve"> </w:t>
      </w:r>
    </w:p>
    <w:p w:rsidR="0076582A" w:rsidRPr="006E041D" w:rsidRDefault="0076582A" w:rsidP="0076582A">
      <w:pPr>
        <w:spacing w:after="0"/>
        <w:jc w:val="both"/>
        <w:rPr>
          <w:b/>
          <w:sz w:val="20"/>
          <w:szCs w:val="20"/>
          <w:lang w:eastAsia="cs-CZ"/>
        </w:rPr>
      </w:pPr>
      <w:r w:rsidRPr="006E041D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76582A" w:rsidRPr="006E041D" w:rsidRDefault="00BD1A8F" w:rsidP="0076582A">
      <w:pPr>
        <w:spacing w:after="0"/>
        <w:jc w:val="both"/>
        <w:rPr>
          <w:b/>
          <w:sz w:val="20"/>
          <w:szCs w:val="20"/>
          <w:lang w:eastAsia="cs-CZ"/>
        </w:rPr>
      </w:pPr>
      <w:r>
        <w:rPr>
          <w:b/>
          <w:sz w:val="20"/>
          <w:szCs w:val="20"/>
          <w:lang w:eastAsia="cs-CZ"/>
        </w:rPr>
        <w:t>VY_32_inovace_06</w:t>
      </w:r>
      <w:r w:rsidR="0076582A" w:rsidRPr="006E041D">
        <w:rPr>
          <w:b/>
          <w:sz w:val="20"/>
          <w:szCs w:val="20"/>
          <w:lang w:eastAsia="cs-CZ"/>
        </w:rPr>
        <w:t xml:space="preserve"> Český jazyk a literatura – Příběh, který nikdy neskončí</w:t>
      </w:r>
    </w:p>
    <w:p w:rsidR="003B5A8E" w:rsidRDefault="003B5A8E" w:rsidP="003B5A8E">
      <w:pPr>
        <w:spacing w:after="0" w:line="240" w:lineRule="auto"/>
        <w:rPr>
          <w:b/>
          <w:bCs/>
          <w:sz w:val="20"/>
          <w:szCs w:val="20"/>
        </w:rPr>
      </w:pPr>
    </w:p>
    <w:p w:rsidR="00C822BF" w:rsidRPr="003B5A8E" w:rsidRDefault="00C6362F" w:rsidP="00AC6270">
      <w:pPr>
        <w:spacing w:after="0" w:line="240" w:lineRule="auto"/>
        <w:rPr>
          <w:b/>
          <w:bCs/>
          <w:sz w:val="20"/>
          <w:szCs w:val="20"/>
          <w:u w:val="single"/>
        </w:rPr>
        <w:sectPr w:rsidR="00C822BF" w:rsidRPr="003B5A8E" w:rsidSect="00F26554">
          <w:footerReference w:type="default" r:id="rId7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B5A8E">
        <w:rPr>
          <w:b/>
          <w:bCs/>
          <w:sz w:val="20"/>
          <w:szCs w:val="20"/>
          <w:u w:val="single"/>
        </w:rPr>
        <w:t>Ukázka</w:t>
      </w:r>
      <w:r w:rsidR="00AC6270">
        <w:rPr>
          <w:b/>
          <w:bCs/>
          <w:sz w:val="20"/>
          <w:szCs w:val="20"/>
          <w:u w:val="single"/>
        </w:rPr>
        <w:t xml:space="preserve"> z </w:t>
      </w:r>
      <w:r w:rsidR="003B5A8E" w:rsidRPr="003B5A8E">
        <w:rPr>
          <w:b/>
          <w:bCs/>
          <w:sz w:val="20"/>
          <w:szCs w:val="20"/>
          <w:u w:val="single"/>
        </w:rPr>
        <w:t>knihy</w:t>
      </w:r>
      <w:r w:rsidR="006E041D" w:rsidRPr="003B5A8E">
        <w:rPr>
          <w:b/>
          <w:bCs/>
          <w:sz w:val="20"/>
          <w:szCs w:val="20"/>
          <w:u w:val="single"/>
        </w:rPr>
        <w:t xml:space="preserve"> </w:t>
      </w:r>
    </w:p>
    <w:p w:rsidR="0017724F" w:rsidRDefault="0017724F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Čtrnáct let přešlo městem jako stádo po úzké lávce. Ve středu náměstí vzrostly lípy, domy se </w:t>
      </w:r>
      <w:proofErr w:type="gramStart"/>
      <w:r>
        <w:rPr>
          <w:b/>
          <w:bCs/>
          <w:sz w:val="20"/>
          <w:szCs w:val="20"/>
        </w:rPr>
        <w:t>zvedaly  i schýlily</w:t>
      </w:r>
      <w:proofErr w:type="gramEnd"/>
      <w:r>
        <w:rPr>
          <w:b/>
          <w:bCs/>
          <w:sz w:val="20"/>
          <w:szCs w:val="20"/>
        </w:rPr>
        <w:t xml:space="preserve"> a čas zavalil závějí ten den, kdy otec </w:t>
      </w:r>
      <w:proofErr w:type="spellStart"/>
      <w:r>
        <w:rPr>
          <w:b/>
          <w:bCs/>
          <w:sz w:val="20"/>
          <w:szCs w:val="20"/>
        </w:rPr>
        <w:t>Marhoul</w:t>
      </w:r>
      <w:proofErr w:type="spellEnd"/>
      <w:r>
        <w:rPr>
          <w:b/>
          <w:bCs/>
          <w:sz w:val="20"/>
          <w:szCs w:val="20"/>
        </w:rPr>
        <w:t xml:space="preserve"> byl mlád. Jeho dům stál na jižní straně náměstí a štít, obrácený k lidem, zněl s jeho zdi jako zvon s věže kostelní“</w:t>
      </w:r>
    </w:p>
    <w:p w:rsidR="0017724F" w:rsidRDefault="0017724F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Chléb, chléb, chléb.</w:t>
      </w:r>
    </w:p>
    <w:p w:rsidR="0017724F" w:rsidRDefault="0017724F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Pekařovo oslnění štěstím bylo takové, že všechny věci vážil stejně. Řemeslo stálo a obchod stál, ale pták, jenž zpívá na vysoké větvi, způsobil, že mistr nemyslil, leč na něho. Toulavý pes vedl ho z krámu, když dveře zely dokořán.</w:t>
      </w:r>
    </w:p>
    <w:p w:rsidR="0017724F" w:rsidRDefault="0017724F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Vrátil se domů a vypravoval zdlouha a obšírně. Josefina </w:t>
      </w:r>
      <w:proofErr w:type="spellStart"/>
      <w:r>
        <w:rPr>
          <w:b/>
          <w:bCs/>
          <w:sz w:val="20"/>
          <w:szCs w:val="20"/>
        </w:rPr>
        <w:t>Marhoulová</w:t>
      </w:r>
      <w:proofErr w:type="spellEnd"/>
      <w:r>
        <w:rPr>
          <w:b/>
          <w:bCs/>
          <w:sz w:val="20"/>
          <w:szCs w:val="20"/>
        </w:rPr>
        <w:t xml:space="preserve"> dívala se na svého muže, cítíc, že je </w:t>
      </w:r>
      <w:proofErr w:type="spellStart"/>
      <w:r>
        <w:rPr>
          <w:b/>
          <w:bCs/>
          <w:sz w:val="20"/>
          <w:szCs w:val="20"/>
        </w:rPr>
        <w:t>obtížno</w:t>
      </w:r>
      <w:proofErr w:type="spellEnd"/>
      <w:r>
        <w:rPr>
          <w:b/>
          <w:bCs/>
          <w:sz w:val="20"/>
          <w:szCs w:val="20"/>
        </w:rPr>
        <w:t xml:space="preserve"> mluviti jinak, než mluvil on sám. Rozdíl, který byl mezi ním a ostatními lidmi, byl víc než prospěch, byl to dar. Hradil hněv a naplňoval prostory domu radostí i láskou.</w:t>
      </w:r>
    </w:p>
    <w:p w:rsidR="0017724F" w:rsidRDefault="0017724F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Vešli do krámku a </w:t>
      </w:r>
      <w:proofErr w:type="gramStart"/>
      <w:r>
        <w:rPr>
          <w:b/>
          <w:bCs/>
          <w:sz w:val="20"/>
          <w:szCs w:val="20"/>
        </w:rPr>
        <w:t>našli</w:t>
      </w:r>
      <w:proofErr w:type="gramEnd"/>
      <w:r>
        <w:rPr>
          <w:b/>
          <w:bCs/>
          <w:sz w:val="20"/>
          <w:szCs w:val="20"/>
        </w:rPr>
        <w:t xml:space="preserve"> v krámku kulatý šesťák.</w:t>
      </w:r>
    </w:p>
    <w:p w:rsidR="00AC2A2B" w:rsidRDefault="0017724F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Kdo jej vložil mezi </w:t>
      </w:r>
      <w:proofErr w:type="spellStart"/>
      <w:r>
        <w:rPr>
          <w:b/>
          <w:bCs/>
          <w:sz w:val="20"/>
          <w:szCs w:val="20"/>
        </w:rPr>
        <w:t>dvouhaléře</w:t>
      </w:r>
      <w:proofErr w:type="spellEnd"/>
      <w:r>
        <w:rPr>
          <w:b/>
          <w:bCs/>
          <w:sz w:val="20"/>
          <w:szCs w:val="20"/>
        </w:rPr>
        <w:t>, a co si vzal? Nikdo nevěděl, neboť minula hodina od těch dob, co mistr vyšel. Snad někdo kupoval</w:t>
      </w:r>
      <w:r w:rsidR="00AC2A2B">
        <w:rPr>
          <w:b/>
          <w:bCs/>
          <w:sz w:val="20"/>
          <w:szCs w:val="20"/>
        </w:rPr>
        <w:t xml:space="preserve"> a jiný snad kradl. </w:t>
      </w:r>
      <w:proofErr w:type="spellStart"/>
      <w:r w:rsidR="00AC2A2B">
        <w:rPr>
          <w:b/>
          <w:bCs/>
          <w:sz w:val="20"/>
          <w:szCs w:val="20"/>
        </w:rPr>
        <w:t>Marhoul</w:t>
      </w:r>
      <w:proofErr w:type="spellEnd"/>
      <w:r w:rsidR="00AC2A2B">
        <w:rPr>
          <w:b/>
          <w:bCs/>
          <w:sz w:val="20"/>
          <w:szCs w:val="20"/>
        </w:rPr>
        <w:t xml:space="preserve"> ponořil ruku do misky a vzal něco peněz, řka: „Tyto jsou za chléb a ty, které držím, za práci, kup chasníkům maso.“</w:t>
      </w:r>
    </w:p>
    <w:p w:rsidR="00AC2A2B" w:rsidRDefault="00AC2A2B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Dával, aniž věřil, že peníze by byly něco. Skuhrající dobročinnost s očima slzavýma a </w:t>
      </w:r>
      <w:proofErr w:type="spellStart"/>
      <w:r>
        <w:rPr>
          <w:b/>
          <w:bCs/>
          <w:sz w:val="20"/>
          <w:szCs w:val="20"/>
        </w:rPr>
        <w:t>uvozhřeným</w:t>
      </w:r>
      <w:proofErr w:type="spellEnd"/>
      <w:r>
        <w:rPr>
          <w:b/>
          <w:bCs/>
          <w:sz w:val="20"/>
          <w:szCs w:val="20"/>
        </w:rPr>
        <w:t xml:space="preserve"> nosem, křápavé srdce, dům od domu umdlévající dojetím, strkala do pekařových dveří </w:t>
      </w:r>
      <w:proofErr w:type="spellStart"/>
      <w:r>
        <w:rPr>
          <w:b/>
          <w:bCs/>
          <w:sz w:val="20"/>
          <w:szCs w:val="20"/>
        </w:rPr>
        <w:t>ozáblou</w:t>
      </w:r>
      <w:proofErr w:type="spellEnd"/>
      <w:r>
        <w:rPr>
          <w:b/>
          <w:bCs/>
          <w:sz w:val="20"/>
          <w:szCs w:val="20"/>
        </w:rPr>
        <w:t xml:space="preserve"> pazouru. Mistr ji tiskl, </w:t>
      </w:r>
      <w:r w:rsidR="003D28EE">
        <w:rPr>
          <w:b/>
          <w:bCs/>
          <w:sz w:val="20"/>
          <w:szCs w:val="20"/>
        </w:rPr>
        <w:t>jako se tiskne ruka sousedova, a</w:t>
      </w:r>
      <w:r>
        <w:rPr>
          <w:b/>
          <w:bCs/>
          <w:sz w:val="20"/>
          <w:szCs w:val="20"/>
        </w:rPr>
        <w:t> dával.</w:t>
      </w:r>
    </w:p>
    <w:p w:rsidR="00AC2A2B" w:rsidRDefault="00AC2A2B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Proč ne, říkával, klada do koše pecen a koláče a dobrou zlatku, „berte, pokud vám mohu dáti.“</w:t>
      </w:r>
    </w:p>
    <w:p w:rsidR="00AC2A2B" w:rsidRDefault="00AC2A2B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Paní Josefina myslila, že kdo rozdává, je </w:t>
      </w:r>
      <w:proofErr w:type="spellStart"/>
      <w:r>
        <w:rPr>
          <w:b/>
          <w:bCs/>
          <w:sz w:val="20"/>
          <w:szCs w:val="20"/>
        </w:rPr>
        <w:t>bohat</w:t>
      </w:r>
      <w:proofErr w:type="spellEnd"/>
      <w:r>
        <w:rPr>
          <w:b/>
          <w:bCs/>
          <w:sz w:val="20"/>
          <w:szCs w:val="20"/>
        </w:rPr>
        <w:t>. Vida malého mistra rozdělovati tovaryšům krátké doutníky a rozháněti se v pekárně a smetati mouku, řekla si: „Je pracovitý a moudrý, co rozdá, opět se nám v</w:t>
      </w:r>
      <w:r w:rsidR="003D28EE">
        <w:rPr>
          <w:b/>
          <w:bCs/>
          <w:sz w:val="20"/>
          <w:szCs w:val="20"/>
        </w:rPr>
        <w:t>r</w:t>
      </w:r>
      <w:r>
        <w:rPr>
          <w:b/>
          <w:bCs/>
          <w:sz w:val="20"/>
          <w:szCs w:val="20"/>
        </w:rPr>
        <w:t>ací. Vše, co činí, je vytrvalá jistota pro mne a Jana Josefa.“</w:t>
      </w:r>
    </w:p>
    <w:p w:rsidR="008578AB" w:rsidRDefault="00AC2A2B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Kdysi uprostřed jara, v neděli, jež se belhala náměstím, šejdíř, muž s tváří </w:t>
      </w:r>
      <w:proofErr w:type="spellStart"/>
      <w:r>
        <w:rPr>
          <w:b/>
          <w:bCs/>
          <w:sz w:val="20"/>
          <w:szCs w:val="20"/>
        </w:rPr>
        <w:t>pudivousa</w:t>
      </w:r>
      <w:proofErr w:type="spellEnd"/>
      <w:r>
        <w:rPr>
          <w:b/>
          <w:bCs/>
          <w:sz w:val="20"/>
          <w:szCs w:val="20"/>
        </w:rPr>
        <w:t>, přišel k </w:t>
      </w:r>
      <w:proofErr w:type="spellStart"/>
      <w:r>
        <w:rPr>
          <w:b/>
          <w:bCs/>
          <w:sz w:val="20"/>
          <w:szCs w:val="20"/>
        </w:rPr>
        <w:t>Marhoulovi</w:t>
      </w:r>
      <w:proofErr w:type="spellEnd"/>
      <w:r>
        <w:rPr>
          <w:b/>
          <w:bCs/>
          <w:sz w:val="20"/>
          <w:szCs w:val="20"/>
        </w:rPr>
        <w:t xml:space="preserve">, aby ho podvedl o tisíc zlatých. Pekař ho neuvítal jinak, než vítal svoje hosty. Vešed do světnice, </w:t>
      </w:r>
      <w:r w:rsidR="008578AB">
        <w:rPr>
          <w:b/>
          <w:bCs/>
          <w:sz w:val="20"/>
          <w:szCs w:val="20"/>
        </w:rPr>
        <w:t xml:space="preserve">podvodník stanul, dotčen mírem. Paní mu dala jísti a </w:t>
      </w:r>
      <w:proofErr w:type="spellStart"/>
      <w:r w:rsidR="008578AB">
        <w:rPr>
          <w:b/>
          <w:bCs/>
          <w:sz w:val="20"/>
          <w:szCs w:val="20"/>
        </w:rPr>
        <w:t>Marhoul</w:t>
      </w:r>
      <w:proofErr w:type="spellEnd"/>
      <w:r w:rsidR="008578AB">
        <w:rPr>
          <w:b/>
          <w:bCs/>
          <w:sz w:val="20"/>
          <w:szCs w:val="20"/>
        </w:rPr>
        <w:t xml:space="preserve"> přinesl pivo. Když se nasytil, vyvrhl svou historku. Řekl: „Jsem vystěhovalec a patnáct let jsem žil v Clevelandu, zřídiv si mydlárnu. Vyráběl jsem zboží pět let. „Neměl jste štěstí?“ řekla paní </w:t>
      </w:r>
      <w:proofErr w:type="spellStart"/>
      <w:r w:rsidR="008578AB">
        <w:rPr>
          <w:b/>
          <w:bCs/>
          <w:sz w:val="20"/>
          <w:szCs w:val="20"/>
        </w:rPr>
        <w:t>Marhoulová</w:t>
      </w:r>
      <w:proofErr w:type="spellEnd"/>
      <w:r w:rsidR="008578AB">
        <w:rPr>
          <w:b/>
          <w:bCs/>
          <w:sz w:val="20"/>
          <w:szCs w:val="20"/>
        </w:rPr>
        <w:t xml:space="preserve">, a tu šibeničník, domnívaje </w:t>
      </w:r>
      <w:proofErr w:type="gramStart"/>
      <w:r w:rsidR="008578AB">
        <w:rPr>
          <w:b/>
          <w:bCs/>
          <w:sz w:val="20"/>
          <w:szCs w:val="20"/>
        </w:rPr>
        <w:t>se , že</w:t>
      </w:r>
      <w:proofErr w:type="gramEnd"/>
      <w:r w:rsidR="008578AB">
        <w:rPr>
          <w:b/>
          <w:bCs/>
          <w:sz w:val="20"/>
          <w:szCs w:val="20"/>
        </w:rPr>
        <w:t xml:space="preserve"> manželé věří v Boha, jal se kramařiti s nebem.</w:t>
      </w:r>
    </w:p>
    <w:p w:rsidR="008578AB" w:rsidRDefault="008578AB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„Ty, který vidíš,“ řekl, „buď mi svědkem!“</w:t>
      </w:r>
    </w:p>
    <w:p w:rsidR="008578AB" w:rsidRDefault="00F82D36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„Co se vám stalo?“ zeptal se pe</w:t>
      </w:r>
      <w:r w:rsidR="008578AB">
        <w:rPr>
          <w:b/>
          <w:bCs/>
          <w:sz w:val="20"/>
          <w:szCs w:val="20"/>
        </w:rPr>
        <w:t>kařský mistr.</w:t>
      </w:r>
    </w:p>
    <w:p w:rsidR="008578AB" w:rsidRDefault="008578AB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„Úpadek,“ odpověděl, „bez vlastní viny stal jsem se žebrákem.“</w:t>
      </w:r>
    </w:p>
    <w:p w:rsidR="008578AB" w:rsidRDefault="003D28EE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„Nuže,“ pravil J</w:t>
      </w:r>
      <w:r w:rsidR="008578AB">
        <w:rPr>
          <w:b/>
          <w:bCs/>
          <w:sz w:val="20"/>
          <w:szCs w:val="20"/>
        </w:rPr>
        <w:t>an, „proč byste o tom mluvil a znovu byl smuten? Nejste tak stár a tyto věci nic nejsou.“</w:t>
      </w:r>
    </w:p>
    <w:p w:rsidR="008578AB" w:rsidRDefault="008578AB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Tu kočičí tvář zježila se vousy. „Bylo to vše, co jsem měl,“ řekl a prozpěvoval dále o svém neštěstí.</w:t>
      </w:r>
    </w:p>
    <w:p w:rsidR="000F7465" w:rsidRDefault="008578AB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Marhoul</w:t>
      </w:r>
      <w:proofErr w:type="spellEnd"/>
      <w:r>
        <w:rPr>
          <w:b/>
          <w:bCs/>
          <w:sz w:val="20"/>
          <w:szCs w:val="20"/>
        </w:rPr>
        <w:t>, stoje před ním, poznával ho a bylo mu líto tohoto lháře, aniž mu věřil. Půjčil mu třikráte</w:t>
      </w:r>
      <w:r w:rsidR="000F7465">
        <w:rPr>
          <w:b/>
          <w:bCs/>
          <w:sz w:val="20"/>
          <w:szCs w:val="20"/>
        </w:rPr>
        <w:t xml:space="preserve"> po třech stech zlatých. </w:t>
      </w:r>
    </w:p>
    <w:p w:rsidR="000F7465" w:rsidRDefault="000F7465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Půjčiv</w:t>
      </w:r>
      <w:proofErr w:type="spellEnd"/>
      <w:r>
        <w:rPr>
          <w:b/>
          <w:bCs/>
          <w:sz w:val="20"/>
          <w:szCs w:val="20"/>
        </w:rPr>
        <w:t xml:space="preserve"> peníze sehnané s tolikerou péčí, </w:t>
      </w:r>
      <w:proofErr w:type="spellStart"/>
      <w:r>
        <w:rPr>
          <w:b/>
          <w:bCs/>
          <w:sz w:val="20"/>
          <w:szCs w:val="20"/>
        </w:rPr>
        <w:t>Marhoul</w:t>
      </w:r>
      <w:proofErr w:type="spellEnd"/>
      <w:r>
        <w:rPr>
          <w:b/>
          <w:bCs/>
          <w:sz w:val="20"/>
          <w:szCs w:val="20"/>
        </w:rPr>
        <w:t xml:space="preserve"> nemyslil, že b</w:t>
      </w:r>
      <w:r w:rsidR="003D28EE">
        <w:rPr>
          <w:b/>
          <w:bCs/>
          <w:sz w:val="20"/>
          <w:szCs w:val="20"/>
        </w:rPr>
        <w:t>y byly ještě jeho. Svévolnost do</w:t>
      </w:r>
      <w:r>
        <w:rPr>
          <w:b/>
          <w:bCs/>
          <w:sz w:val="20"/>
          <w:szCs w:val="20"/>
        </w:rPr>
        <w:t>broty, tato blbost, jež ho nutila napořád rozdávati ze svého mála, podobala se ustavičnému opilství.</w:t>
      </w:r>
    </w:p>
    <w:p w:rsidR="000F7465" w:rsidRDefault="000F7465" w:rsidP="00510A0E">
      <w:pPr>
        <w:tabs>
          <w:tab w:val="left" w:pos="2400"/>
        </w:tabs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(…)</w:t>
      </w:r>
      <w:r w:rsidR="00510A0E">
        <w:rPr>
          <w:b/>
          <w:bCs/>
          <w:sz w:val="20"/>
          <w:szCs w:val="20"/>
        </w:rPr>
        <w:tab/>
      </w:r>
    </w:p>
    <w:p w:rsidR="000F7465" w:rsidRDefault="000F7465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„Josefíno,“ volal stoupaje po schodišti, „prosím tě, spočítej všechny peníze, které jsme dlužni, chci je zaplatit.</w:t>
      </w:r>
    </w:p>
    <w:p w:rsidR="000F7465" w:rsidRDefault="000F7465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„Znám ta čísla,“ odpověděla paní, „vím, že se nám nedostává tisíc a sedm set zlatých.“</w:t>
      </w:r>
    </w:p>
    <w:p w:rsidR="006E66D4" w:rsidRDefault="000F7465" w:rsidP="00510A0E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„Tak,“ řekl pekař, „nedo</w:t>
      </w:r>
      <w:r w:rsidR="006E66D4">
        <w:rPr>
          <w:b/>
          <w:bCs/>
          <w:sz w:val="20"/>
          <w:szCs w:val="20"/>
        </w:rPr>
        <w:t xml:space="preserve">stává se nám peněz!“ Chudoba, psice šílených očí a prašivého zadku, jež od těch dob s nimi </w:t>
      </w:r>
      <w:proofErr w:type="spellStart"/>
      <w:r w:rsidR="006E66D4">
        <w:rPr>
          <w:b/>
          <w:bCs/>
          <w:sz w:val="20"/>
          <w:szCs w:val="20"/>
        </w:rPr>
        <w:t>líhala</w:t>
      </w:r>
      <w:proofErr w:type="spellEnd"/>
      <w:r w:rsidR="006E66D4">
        <w:rPr>
          <w:b/>
          <w:bCs/>
          <w:sz w:val="20"/>
          <w:szCs w:val="20"/>
        </w:rPr>
        <w:t xml:space="preserve">, tak jako strach </w:t>
      </w:r>
      <w:proofErr w:type="spellStart"/>
      <w:r w:rsidR="006E66D4">
        <w:rPr>
          <w:b/>
          <w:bCs/>
          <w:sz w:val="20"/>
          <w:szCs w:val="20"/>
        </w:rPr>
        <w:t>líhá</w:t>
      </w:r>
      <w:proofErr w:type="spellEnd"/>
      <w:r w:rsidR="006E66D4">
        <w:rPr>
          <w:b/>
          <w:bCs/>
          <w:sz w:val="20"/>
          <w:szCs w:val="20"/>
        </w:rPr>
        <w:t xml:space="preserve"> v kostnicích, zavyly před pekárnou a vešla.</w:t>
      </w:r>
    </w:p>
    <w:p w:rsidR="00FF2BFB" w:rsidRPr="00F761A2" w:rsidRDefault="006E66D4" w:rsidP="009A68FF">
      <w:pPr>
        <w:spacing w:after="0" w:line="240" w:lineRule="auto"/>
        <w:jc w:val="both"/>
      </w:pPr>
      <w:r>
        <w:rPr>
          <w:b/>
          <w:bCs/>
          <w:sz w:val="20"/>
          <w:szCs w:val="20"/>
        </w:rPr>
        <w:t>„Jene,“ pravila mlynářka, „nechci na to mysliti, ale jestliže to zde špatně skončí, postěhujeme se a ty půjdeš do práce.“ Půjdu,“ řekl a pozdě se domýšleje, o čem mluvila, odpověděl: „ Nemá strach, naše pekařství je dobré a náš chleba je dobrý.</w:t>
      </w:r>
      <w:r w:rsidR="002E4EEC">
        <w:rPr>
          <w:b/>
          <w:bCs/>
          <w:sz w:val="20"/>
          <w:szCs w:val="20"/>
        </w:rPr>
        <w:t>“</w:t>
      </w:r>
    </w:p>
    <w:sectPr w:rsidR="00FF2BFB" w:rsidRPr="00F761A2" w:rsidSect="00F2655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EEC" w:rsidRDefault="00610EEC" w:rsidP="00AC554D">
      <w:pPr>
        <w:spacing w:after="0" w:line="240" w:lineRule="auto"/>
      </w:pPr>
      <w:r>
        <w:separator/>
      </w:r>
    </w:p>
  </w:endnote>
  <w:endnote w:type="continuationSeparator" w:id="0">
    <w:p w:rsidR="00610EEC" w:rsidRDefault="00610EEC" w:rsidP="00AC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514781"/>
      <w:docPartObj>
        <w:docPartGallery w:val="Page Numbers (Bottom of Page)"/>
        <w:docPartUnique/>
      </w:docPartObj>
    </w:sdtPr>
    <w:sdtEndPr/>
    <w:sdtContent>
      <w:p w:rsidR="00AC26B2" w:rsidRPr="00CE61B6" w:rsidRDefault="00AC26B2" w:rsidP="007F0A3E">
        <w:pPr>
          <w:spacing w:before="72" w:after="0" w:line="240" w:lineRule="auto"/>
          <w:jc w:val="center"/>
          <w:rPr>
            <w:sz w:val="20"/>
            <w:szCs w:val="20"/>
          </w:rPr>
        </w:pPr>
      </w:p>
      <w:p w:rsidR="00AC26B2" w:rsidRDefault="00AC26B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A3E">
          <w:rPr>
            <w:noProof/>
          </w:rPr>
          <w:t>1</w:t>
        </w:r>
        <w:r>
          <w:fldChar w:fldCharType="end"/>
        </w:r>
      </w:p>
    </w:sdtContent>
  </w:sdt>
  <w:p w:rsidR="00AC554D" w:rsidRDefault="00AC554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EEC" w:rsidRDefault="00610EEC" w:rsidP="00AC554D">
      <w:pPr>
        <w:spacing w:after="0" w:line="240" w:lineRule="auto"/>
      </w:pPr>
      <w:r>
        <w:separator/>
      </w:r>
    </w:p>
  </w:footnote>
  <w:footnote w:type="continuationSeparator" w:id="0">
    <w:p w:rsidR="00610EEC" w:rsidRDefault="00610EEC" w:rsidP="00AC55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D30"/>
    <w:rsid w:val="000362C3"/>
    <w:rsid w:val="00072ECE"/>
    <w:rsid w:val="000F7465"/>
    <w:rsid w:val="00146283"/>
    <w:rsid w:val="00153B19"/>
    <w:rsid w:val="001562A6"/>
    <w:rsid w:val="0017724F"/>
    <w:rsid w:val="001A7F95"/>
    <w:rsid w:val="001E17CA"/>
    <w:rsid w:val="001E63DB"/>
    <w:rsid w:val="001F109D"/>
    <w:rsid w:val="001F618B"/>
    <w:rsid w:val="002B0DCF"/>
    <w:rsid w:val="002E4EEC"/>
    <w:rsid w:val="00331EC6"/>
    <w:rsid w:val="003335E3"/>
    <w:rsid w:val="003B5A8E"/>
    <w:rsid w:val="003D28EE"/>
    <w:rsid w:val="004C0A97"/>
    <w:rsid w:val="00510A0E"/>
    <w:rsid w:val="00550C91"/>
    <w:rsid w:val="005C1D30"/>
    <w:rsid w:val="00610EEC"/>
    <w:rsid w:val="00655664"/>
    <w:rsid w:val="006A3B61"/>
    <w:rsid w:val="006A5A1D"/>
    <w:rsid w:val="006E041D"/>
    <w:rsid w:val="006E66D4"/>
    <w:rsid w:val="00703212"/>
    <w:rsid w:val="00722F41"/>
    <w:rsid w:val="00763E90"/>
    <w:rsid w:val="0076582A"/>
    <w:rsid w:val="007F0A3E"/>
    <w:rsid w:val="008578AB"/>
    <w:rsid w:val="00861A9D"/>
    <w:rsid w:val="00865B30"/>
    <w:rsid w:val="008666D9"/>
    <w:rsid w:val="00873064"/>
    <w:rsid w:val="008C62DE"/>
    <w:rsid w:val="009579E9"/>
    <w:rsid w:val="00965B3A"/>
    <w:rsid w:val="00972797"/>
    <w:rsid w:val="0099721F"/>
    <w:rsid w:val="009A68FF"/>
    <w:rsid w:val="009B4CB9"/>
    <w:rsid w:val="009C6039"/>
    <w:rsid w:val="00A05DC2"/>
    <w:rsid w:val="00A207AA"/>
    <w:rsid w:val="00A210A2"/>
    <w:rsid w:val="00A471AF"/>
    <w:rsid w:val="00A601DC"/>
    <w:rsid w:val="00A6694C"/>
    <w:rsid w:val="00A86F92"/>
    <w:rsid w:val="00A915A1"/>
    <w:rsid w:val="00AB2FD7"/>
    <w:rsid w:val="00AC26B2"/>
    <w:rsid w:val="00AC2A2B"/>
    <w:rsid w:val="00AC554D"/>
    <w:rsid w:val="00AC6270"/>
    <w:rsid w:val="00AD3444"/>
    <w:rsid w:val="00B1384D"/>
    <w:rsid w:val="00B22378"/>
    <w:rsid w:val="00B36C7B"/>
    <w:rsid w:val="00BD1A8F"/>
    <w:rsid w:val="00BE728E"/>
    <w:rsid w:val="00C13644"/>
    <w:rsid w:val="00C55999"/>
    <w:rsid w:val="00C6362F"/>
    <w:rsid w:val="00C822BF"/>
    <w:rsid w:val="00CE1392"/>
    <w:rsid w:val="00CE3D9A"/>
    <w:rsid w:val="00CF4677"/>
    <w:rsid w:val="00D248CB"/>
    <w:rsid w:val="00D81B3B"/>
    <w:rsid w:val="00DB0956"/>
    <w:rsid w:val="00DF37FD"/>
    <w:rsid w:val="00E029FB"/>
    <w:rsid w:val="00EC617F"/>
    <w:rsid w:val="00EC7E5E"/>
    <w:rsid w:val="00EE0CE4"/>
    <w:rsid w:val="00F26554"/>
    <w:rsid w:val="00F53E07"/>
    <w:rsid w:val="00F761A2"/>
    <w:rsid w:val="00F82D36"/>
    <w:rsid w:val="00F910BD"/>
    <w:rsid w:val="00FD1F8F"/>
    <w:rsid w:val="00FD5F66"/>
    <w:rsid w:val="00F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0D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1A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554D"/>
  </w:style>
  <w:style w:type="paragraph" w:styleId="Zpat">
    <w:name w:val="footer"/>
    <w:basedOn w:val="Normln"/>
    <w:link w:val="Zpat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554D"/>
  </w:style>
  <w:style w:type="table" w:styleId="Mkatabulky">
    <w:name w:val="Table Grid"/>
    <w:basedOn w:val="Normlntabulka"/>
    <w:uiPriority w:val="59"/>
    <w:rsid w:val="00F26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0D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1A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554D"/>
  </w:style>
  <w:style w:type="paragraph" w:styleId="Zpat">
    <w:name w:val="footer"/>
    <w:basedOn w:val="Normln"/>
    <w:link w:val="Zpat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554D"/>
  </w:style>
  <w:style w:type="table" w:styleId="Mkatabulky">
    <w:name w:val="Table Grid"/>
    <w:basedOn w:val="Normlntabulka"/>
    <w:uiPriority w:val="59"/>
    <w:rsid w:val="00F26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559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53</cp:revision>
  <cp:lastPrinted>2011-11-23T10:15:00Z</cp:lastPrinted>
  <dcterms:created xsi:type="dcterms:W3CDTF">2011-11-19T18:51:00Z</dcterms:created>
  <dcterms:modified xsi:type="dcterms:W3CDTF">2012-05-29T14:06:00Z</dcterms:modified>
</cp:coreProperties>
</file>